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AD" w:rsidRPr="00C8673D" w:rsidRDefault="00C8673D">
      <w:pPr>
        <w:rPr>
          <w:b/>
          <w:bCs/>
          <w:sz w:val="28"/>
          <w:szCs w:val="28"/>
        </w:rPr>
      </w:pPr>
      <w:r w:rsidRPr="00C8673D">
        <w:rPr>
          <w:b/>
          <w:bCs/>
          <w:sz w:val="28"/>
          <w:szCs w:val="28"/>
        </w:rPr>
        <w:t>Alternativní zdroje energie</w:t>
      </w:r>
    </w:p>
    <w:p w:rsidR="00C8673D" w:rsidRPr="00C8673D" w:rsidRDefault="00C8673D">
      <w:pPr>
        <w:rPr>
          <w:b/>
          <w:bCs/>
          <w:sz w:val="28"/>
          <w:szCs w:val="28"/>
        </w:rPr>
      </w:pPr>
      <w:r w:rsidRPr="00C8673D">
        <w:rPr>
          <w:b/>
          <w:bCs/>
          <w:sz w:val="28"/>
          <w:szCs w:val="28"/>
        </w:rPr>
        <w:t>Obnovitelné zdroje energie (OZE)</w:t>
      </w:r>
    </w:p>
    <w:p w:rsidR="00C8673D" w:rsidRDefault="00C8673D">
      <w:r>
        <w:t>BIOPLYN</w:t>
      </w:r>
    </w:p>
    <w:p w:rsidR="00C8673D" w:rsidRDefault="00C8673D">
      <w:r>
        <w:t>(boigas, naturgas…)</w:t>
      </w:r>
    </w:p>
    <w:p w:rsidR="00C8673D" w:rsidRDefault="00C8673D" w:rsidP="00C8673D">
      <w:pPr>
        <w:pStyle w:val="Odstavecseseznamem"/>
        <w:numPr>
          <w:ilvl w:val="0"/>
          <w:numId w:val="1"/>
        </w:numPr>
      </w:pPr>
      <w:r>
        <w:t>Vzniká vyhníváním látek rostlinného a živočišného původu bez přístupu vzduchu, např v zemědělství a v odpadovém hospodářství ( skládky, čistírny odpadních vod).</w:t>
      </w:r>
    </w:p>
    <w:p w:rsidR="00C8673D" w:rsidRDefault="00C8673D" w:rsidP="00C8673D">
      <w:pPr>
        <w:pStyle w:val="Odstavecseseznamem"/>
        <w:numPr>
          <w:ilvl w:val="0"/>
          <w:numId w:val="1"/>
        </w:numPr>
      </w:pPr>
      <w:r>
        <w:t>Obsahuje: 50-65 % methanu</w:t>
      </w:r>
    </w:p>
    <w:p w:rsidR="00C8673D" w:rsidRDefault="00C8673D" w:rsidP="00C8673D">
      <w:pPr>
        <w:pStyle w:val="Odstavecseseznamem"/>
        <w:ind w:left="1416"/>
      </w:pPr>
      <w:r>
        <w:t xml:space="preserve">      25-50% oxidu uhličitého</w:t>
      </w:r>
    </w:p>
    <w:p w:rsidR="00C8673D" w:rsidRDefault="00C8673D" w:rsidP="00C8673D">
      <w:pPr>
        <w:pStyle w:val="Odstavecseseznamem"/>
        <w:ind w:left="1416"/>
      </w:pPr>
      <w:r>
        <w:t xml:space="preserve">      0-10% vodní páry   (dále kyslík, dusík, vodík, amoniak a sulfan)</w:t>
      </w:r>
    </w:p>
    <w:p w:rsidR="00C8673D" w:rsidRDefault="00C8673D" w:rsidP="00C8673D">
      <w:r>
        <w:t xml:space="preserve">Využití: </w:t>
      </w:r>
      <w:r w:rsidR="00854D75">
        <w:t>přímé spalování, výroba tepla a elektrické energie, palivo pro automobily .</w:t>
      </w:r>
    </w:p>
    <w:p w:rsidR="00854D75" w:rsidRDefault="00854D75" w:rsidP="00C8673D">
      <w:r>
        <w:t>VODÍK</w:t>
      </w:r>
    </w:p>
    <w:p w:rsidR="00854D75" w:rsidRDefault="00854D75" w:rsidP="00854D75">
      <w:pPr>
        <w:pStyle w:val="Odstavecseseznamem"/>
        <w:numPr>
          <w:ilvl w:val="0"/>
          <w:numId w:val="1"/>
        </w:numPr>
      </w:pPr>
      <w:r>
        <w:t>Nejrozšířenějším prvkem ve vesmíru, prakticky nevyčerpatelný zdroj.</w:t>
      </w:r>
    </w:p>
    <w:p w:rsidR="00854D75" w:rsidRDefault="00854D75" w:rsidP="00854D75">
      <w:pPr>
        <w:pStyle w:val="Odstavecseseznamem"/>
        <w:numPr>
          <w:ilvl w:val="0"/>
          <w:numId w:val="1"/>
        </w:numPr>
      </w:pPr>
      <w:r>
        <w:t>Vázaný ve vodě, lehký a uniká do atmosféry, součást chemických sloučenin.</w:t>
      </w:r>
    </w:p>
    <w:p w:rsidR="00854D75" w:rsidRDefault="00854D75" w:rsidP="00854D75">
      <w:pPr>
        <w:pStyle w:val="Odstavecseseznamem"/>
        <w:numPr>
          <w:ilvl w:val="0"/>
          <w:numId w:val="1"/>
        </w:numPr>
      </w:pPr>
      <w:r>
        <w:t>Elktrolýzou vody – zisk čistého vodíku.</w:t>
      </w:r>
    </w:p>
    <w:p w:rsidR="00A41B1A" w:rsidRDefault="00A41B1A" w:rsidP="00A41B1A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044700" cy="19092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9799" cy="195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1A" w:rsidRDefault="00A41B1A" w:rsidP="00A41B1A">
      <w:pPr>
        <w:pStyle w:val="Odstavecseseznamem"/>
      </w:pPr>
      <w:r>
        <w:t>Využití: v palivových článcích (notebooky, digifotoaparáty, UPS, v automobilech zatím . výbušný, náročný na vodu…</w:t>
      </w:r>
    </w:p>
    <w:p w:rsidR="00A41B1A" w:rsidRPr="00A41B1A" w:rsidRDefault="00A41B1A" w:rsidP="00A41B1A">
      <w:pPr>
        <w:pStyle w:val="Odstavecseseznamem"/>
        <w:rPr>
          <w:b/>
          <w:bCs/>
          <w:sz w:val="24"/>
          <w:szCs w:val="24"/>
        </w:rPr>
      </w:pPr>
      <w:r w:rsidRPr="00A41B1A">
        <w:rPr>
          <w:b/>
          <w:bCs/>
          <w:sz w:val="24"/>
          <w:szCs w:val="24"/>
        </w:rPr>
        <w:t>Palivový článek:</w:t>
      </w:r>
    </w:p>
    <w:p w:rsidR="00A41B1A" w:rsidRDefault="00A41B1A" w:rsidP="00A41B1A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524375" cy="2381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B1A" w:rsidSect="0020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7FF1"/>
    <w:multiLevelType w:val="hybridMultilevel"/>
    <w:tmpl w:val="00CCEBF8"/>
    <w:lvl w:ilvl="0" w:tplc="02B2B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73D"/>
    <w:rsid w:val="001A55CE"/>
    <w:rsid w:val="002039EB"/>
    <w:rsid w:val="00854D75"/>
    <w:rsid w:val="00A41B1A"/>
    <w:rsid w:val="00C51EAD"/>
    <w:rsid w:val="00C8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uzivatel</cp:lastModifiedBy>
  <cp:revision>2</cp:revision>
  <dcterms:created xsi:type="dcterms:W3CDTF">2020-04-23T19:18:00Z</dcterms:created>
  <dcterms:modified xsi:type="dcterms:W3CDTF">2020-04-23T19:18:00Z</dcterms:modified>
</cp:coreProperties>
</file>