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7D" w:rsidRPr="00E6389E" w:rsidRDefault="006E407D" w:rsidP="006E407D">
      <w:pPr>
        <w:rPr>
          <w:b/>
          <w:sz w:val="28"/>
          <w:szCs w:val="28"/>
        </w:rPr>
      </w:pPr>
      <w:r w:rsidRPr="00E6389E">
        <w:rPr>
          <w:b/>
          <w:sz w:val="28"/>
          <w:szCs w:val="28"/>
        </w:rPr>
        <w:t>ČJ</w:t>
      </w:r>
      <w:r>
        <w:rPr>
          <w:b/>
          <w:sz w:val="28"/>
          <w:szCs w:val="28"/>
        </w:rPr>
        <w:t xml:space="preserve"> </w:t>
      </w:r>
      <w:r w:rsidRPr="00E6389E">
        <w:rPr>
          <w:b/>
          <w:sz w:val="28"/>
          <w:szCs w:val="28"/>
        </w:rPr>
        <w:t xml:space="preserve">- </w:t>
      </w:r>
      <w:r w:rsidRPr="00E6389E">
        <w:rPr>
          <w:b/>
          <w:color w:val="00B0F0"/>
          <w:sz w:val="28"/>
          <w:szCs w:val="28"/>
        </w:rPr>
        <w:t xml:space="preserve">ČTENÍ </w:t>
      </w:r>
      <w:r w:rsidRPr="00E6389E">
        <w:rPr>
          <w:b/>
          <w:sz w:val="28"/>
          <w:szCs w:val="28"/>
        </w:rPr>
        <w:t>(LITERATURA)</w:t>
      </w:r>
    </w:p>
    <w:p w:rsidR="006E407D" w:rsidRPr="00E6389E" w:rsidRDefault="006E407D" w:rsidP="006E407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Odevzdat do 9</w:t>
      </w:r>
      <w:r w:rsidRPr="00E6389E">
        <w:rPr>
          <w:b/>
          <w:color w:val="FF0000"/>
          <w:sz w:val="24"/>
          <w:szCs w:val="24"/>
        </w:rPr>
        <w:t xml:space="preserve">. 4. </w:t>
      </w:r>
    </w:p>
    <w:p w:rsidR="006E407D" w:rsidRDefault="006E407D" w:rsidP="006E407D">
      <w:pPr>
        <w:rPr>
          <w:sz w:val="24"/>
          <w:szCs w:val="24"/>
        </w:rPr>
      </w:pPr>
    </w:p>
    <w:p w:rsidR="006E407D" w:rsidRPr="006E407D" w:rsidRDefault="006E407D">
      <w:pPr>
        <w:rPr>
          <w:b/>
          <w:sz w:val="24"/>
          <w:szCs w:val="24"/>
        </w:rPr>
      </w:pPr>
      <w:r w:rsidRPr="00E6389E">
        <w:rPr>
          <w:b/>
          <w:sz w:val="24"/>
          <w:szCs w:val="24"/>
        </w:rPr>
        <w:t>Práce s textem:</w:t>
      </w:r>
    </w:p>
    <w:p w:rsidR="008B4E48" w:rsidRDefault="007B0751">
      <w:pPr>
        <w:rPr>
          <w:sz w:val="24"/>
          <w:szCs w:val="24"/>
        </w:rPr>
      </w:pPr>
      <w:r w:rsidRPr="00A93D47">
        <w:rPr>
          <w:sz w:val="24"/>
          <w:szCs w:val="24"/>
        </w:rPr>
        <w:t>Odběratele lze získat nejrůznějšími způsoby. Na začátku je nejlepší využít kamarády a rodinu, kteří budou vaše videa sdílet. A potom? V případě kvalitního obsahu to přijde samo. Ptejte se, co vaše kamarády zajímá a co by rádi viděli. Hodně své video sdílejte p</w:t>
      </w:r>
      <w:r w:rsidR="00A93D47">
        <w:rPr>
          <w:sz w:val="24"/>
          <w:szCs w:val="24"/>
        </w:rPr>
        <w:t>řes nejrůznější sociální sítě. P</w:t>
      </w:r>
      <w:r w:rsidRPr="00A93D47">
        <w:rPr>
          <w:sz w:val="24"/>
          <w:szCs w:val="24"/>
        </w:rPr>
        <w:t xml:space="preserve">okud máte možnost, oslovte někoho ze známějších </w:t>
      </w:r>
      <w:proofErr w:type="spellStart"/>
      <w:r w:rsidRPr="00A93D47">
        <w:rPr>
          <w:sz w:val="24"/>
          <w:szCs w:val="24"/>
        </w:rPr>
        <w:t>JůTuberů</w:t>
      </w:r>
      <w:proofErr w:type="spellEnd"/>
      <w:r w:rsidRPr="00A93D47">
        <w:rPr>
          <w:sz w:val="24"/>
          <w:szCs w:val="24"/>
        </w:rPr>
        <w:t xml:space="preserve">, jestli by nemohl vaše video sdílet také. Dokonce se často dělá, že oslovíte nějakého podobně začínajícího </w:t>
      </w:r>
      <w:proofErr w:type="spellStart"/>
      <w:r w:rsidRPr="00A93D47">
        <w:rPr>
          <w:sz w:val="24"/>
          <w:szCs w:val="24"/>
        </w:rPr>
        <w:t>JůTubera</w:t>
      </w:r>
      <w:proofErr w:type="spellEnd"/>
      <w:r w:rsidRPr="00A93D47">
        <w:rPr>
          <w:sz w:val="24"/>
          <w:szCs w:val="24"/>
        </w:rPr>
        <w:t xml:space="preserve"> a natočíte s ním video. Díky tomu se počet vašich možných diváků zdvojnásobí.</w:t>
      </w:r>
    </w:p>
    <w:p w:rsidR="00733559" w:rsidRDefault="00220BB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65263">
        <w:rPr>
          <w:noProof/>
          <w:lang w:eastAsia="cs-CZ"/>
        </w:rPr>
        <w:drawing>
          <wp:inline distT="0" distB="0" distL="0" distR="0">
            <wp:extent cx="4361189" cy="2578790"/>
            <wp:effectExtent l="19050" t="0" r="1261" b="0"/>
            <wp:docPr id="1" name="obrázek 1" descr="Kovy o coming outu: Nejdelší boj byl pro mě ten vnitřní | E15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vy o coming outu: Nejdelší boj byl pro mě ten vnitřní | E15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747" cy="257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263" w:rsidRDefault="00565263">
      <w:pPr>
        <w:rPr>
          <w:sz w:val="24"/>
          <w:szCs w:val="24"/>
        </w:rPr>
      </w:pPr>
    </w:p>
    <w:p w:rsidR="006E407D" w:rsidRPr="006E407D" w:rsidRDefault="006E407D">
      <w:pPr>
        <w:rPr>
          <w:b/>
          <w:sz w:val="24"/>
          <w:szCs w:val="24"/>
        </w:rPr>
      </w:pPr>
      <w:r w:rsidRPr="00E6389E">
        <w:rPr>
          <w:b/>
          <w:sz w:val="24"/>
          <w:szCs w:val="24"/>
        </w:rPr>
        <w:t>Odpověz na otázky:</w:t>
      </w:r>
    </w:p>
    <w:p w:rsidR="00733559" w:rsidRDefault="00733559" w:rsidP="00220BB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Zkus přijít na to, komu jsou rady v textu určeny. Kdo by si je měl přečíst? </w:t>
      </w:r>
      <w:r w:rsidR="00A76855">
        <w:rPr>
          <w:sz w:val="24"/>
          <w:szCs w:val="24"/>
        </w:rPr>
        <w:t>__________________________________________________________________</w:t>
      </w:r>
    </w:p>
    <w:p w:rsidR="00FC6EA6" w:rsidRDefault="00FC6EA6" w:rsidP="00220BB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 je podle tebe důležité</w:t>
      </w:r>
      <w:r w:rsidR="00220BB5">
        <w:rPr>
          <w:sz w:val="24"/>
          <w:szCs w:val="24"/>
        </w:rPr>
        <w:t xml:space="preserve"> pro to</w:t>
      </w:r>
      <w:r>
        <w:rPr>
          <w:sz w:val="24"/>
          <w:szCs w:val="24"/>
        </w:rPr>
        <w:t xml:space="preserve">, aby bylo video natočené </w:t>
      </w:r>
      <w:proofErr w:type="spellStart"/>
      <w:r>
        <w:rPr>
          <w:sz w:val="24"/>
          <w:szCs w:val="24"/>
        </w:rPr>
        <w:t>JůTuberem</w:t>
      </w:r>
      <w:proofErr w:type="spellEnd"/>
      <w:r>
        <w:rPr>
          <w:sz w:val="24"/>
          <w:szCs w:val="24"/>
        </w:rPr>
        <w:t xml:space="preserve"> úspěšné? </w:t>
      </w:r>
      <w:r w:rsidR="00220BB5">
        <w:rPr>
          <w:sz w:val="24"/>
          <w:szCs w:val="24"/>
        </w:rPr>
        <w:t xml:space="preserve">(Odpověď na tuto otázku můžeš vymyslet nebo ji vyhledat v textu.)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20BB5" w:rsidRPr="00733559" w:rsidRDefault="00220BB5" w:rsidP="00220BB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Kdo by měl být na začátku prvním divákem videí začínajícího </w:t>
      </w:r>
      <w:proofErr w:type="spellStart"/>
      <w:r>
        <w:rPr>
          <w:sz w:val="24"/>
          <w:szCs w:val="24"/>
        </w:rPr>
        <w:t>JůTubera</w:t>
      </w:r>
      <w:proofErr w:type="spellEnd"/>
      <w:r>
        <w:rPr>
          <w:sz w:val="24"/>
          <w:szCs w:val="24"/>
        </w:rPr>
        <w:t>? _____________________________________________________________________</w:t>
      </w:r>
    </w:p>
    <w:sectPr w:rsidR="00220BB5" w:rsidRPr="00733559" w:rsidSect="008B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FB5"/>
    <w:multiLevelType w:val="hybridMultilevel"/>
    <w:tmpl w:val="75140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751"/>
    <w:rsid w:val="00220BB5"/>
    <w:rsid w:val="004C1EE5"/>
    <w:rsid w:val="00565263"/>
    <w:rsid w:val="006B31E9"/>
    <w:rsid w:val="006E407D"/>
    <w:rsid w:val="00733559"/>
    <w:rsid w:val="007B0751"/>
    <w:rsid w:val="008B4E48"/>
    <w:rsid w:val="00A76855"/>
    <w:rsid w:val="00A93D47"/>
    <w:rsid w:val="00FC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E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5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2</cp:revision>
  <dcterms:created xsi:type="dcterms:W3CDTF">2020-04-03T12:38:00Z</dcterms:created>
  <dcterms:modified xsi:type="dcterms:W3CDTF">2020-04-03T12:38:00Z</dcterms:modified>
</cp:coreProperties>
</file>