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C" w:rsidRDefault="00E06C4C" w:rsidP="002029FD">
      <w:pPr>
        <w:pBdr>
          <w:bottom w:val="single" w:sz="12" w:space="1" w:color="auto"/>
        </w:pBd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Tento zápis do sešitu už máme částečně zaznamenaný. Dokonči ho. Nezapomeň na barvičky!!</w:t>
      </w:r>
    </w:p>
    <w:p w:rsidR="00E06C4C" w:rsidRDefault="00E06C4C" w:rsidP="002029FD">
      <w:pPr>
        <w:spacing w:before="100" w:beforeAutospacing="1" w:after="100" w:afterAutospacing="1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8"/>
          <w:szCs w:val="48"/>
          <w:lang w:eastAsia="cs-CZ"/>
        </w:rPr>
      </w:pPr>
    </w:p>
    <w:p w:rsidR="00793D78" w:rsidRPr="000C44BF" w:rsidRDefault="00793D78" w:rsidP="002029FD">
      <w:pPr>
        <w:spacing w:before="100" w:beforeAutospacing="1" w:after="100" w:afterAutospacing="1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793D78">
        <w:rPr>
          <w:rFonts w:ascii="Comic Sans MS" w:eastAsia="Times New Roman" w:hAnsi="Comic Sans MS" w:cs="Times New Roman"/>
          <w:b/>
          <w:bCs/>
          <w:color w:val="C00000"/>
          <w:kern w:val="36"/>
          <w:sz w:val="48"/>
          <w:szCs w:val="48"/>
          <w:lang w:eastAsia="cs-CZ"/>
        </w:rPr>
        <w:t>Průmyslová revoluce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počátky v Anglii (konec 18. století)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hromadné zavádění strojů do výroby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hlavní pohonnou silou pára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1769 parní stroj – </w:t>
      </w:r>
      <w:proofErr w:type="spellStart"/>
      <w:r w:rsidRPr="000C44BF">
        <w:rPr>
          <w:rFonts w:ascii="Comic Sans MS" w:eastAsia="Times New Roman" w:hAnsi="Comic Sans MS" w:cs="Times New Roman"/>
          <w:b/>
          <w:color w:val="31849B" w:themeColor="accent5" w:themeShade="BF"/>
          <w:sz w:val="32"/>
          <w:szCs w:val="32"/>
          <w:lang w:eastAsia="cs-CZ"/>
        </w:rPr>
        <w:t>James</w:t>
      </w:r>
      <w:proofErr w:type="spellEnd"/>
      <w:r w:rsidRPr="000C44BF">
        <w:rPr>
          <w:rFonts w:ascii="Comic Sans MS" w:eastAsia="Times New Roman" w:hAnsi="Comic Sans MS" w:cs="Times New Roman"/>
          <w:b/>
          <w:color w:val="31849B" w:themeColor="accent5" w:themeShade="BF"/>
          <w:sz w:val="32"/>
          <w:szCs w:val="32"/>
          <w:lang w:eastAsia="cs-CZ"/>
        </w:rPr>
        <w:t xml:space="preserve"> Watt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br/>
        <w:t xml:space="preserve">1814 první lokomotiva – </w:t>
      </w:r>
      <w:proofErr w:type="spellStart"/>
      <w:r w:rsidRPr="000C44BF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32"/>
          <w:lang w:eastAsia="cs-CZ"/>
        </w:rPr>
        <w:t>George</w:t>
      </w:r>
      <w:proofErr w:type="spellEnd"/>
      <w:r w:rsidRPr="000C44BF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32"/>
          <w:lang w:eastAsia="cs-CZ"/>
        </w:rPr>
        <w:t xml:space="preserve"> </w:t>
      </w:r>
      <w:proofErr w:type="spellStart"/>
      <w:r w:rsidRPr="000C44BF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32"/>
          <w:lang w:eastAsia="cs-CZ"/>
        </w:rPr>
        <w:t>Stephenson</w:t>
      </w:r>
      <w:proofErr w:type="spellEnd"/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br/>
        <w:t xml:space="preserve">1788 kolesový parník – </w:t>
      </w:r>
      <w:r w:rsidRPr="000C44BF"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32"/>
          <w:lang w:eastAsia="cs-CZ"/>
        </w:rPr>
        <w:t xml:space="preserve">Robert </w:t>
      </w:r>
      <w:proofErr w:type="spellStart"/>
      <w:r w:rsidRPr="000C44BF"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32"/>
          <w:lang w:eastAsia="cs-CZ"/>
        </w:rPr>
        <w:t>Fulton</w:t>
      </w:r>
      <w:proofErr w:type="spellEnd"/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</w:t>
      </w:r>
    </w:p>
    <w:p w:rsidR="00793D78" w:rsidRDefault="00793D78" w:rsidP="002029FD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         (r. 1819 přeplul tento parník poprvé Atlantik)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br/>
        <w:t>1819 parní kočáry – automobily</w:t>
      </w:r>
    </w:p>
    <w:p w:rsidR="000C44BF" w:rsidRPr="000C44BF" w:rsidRDefault="000C44BF" w:rsidP="002029FD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</w:p>
    <w:p w:rsidR="00793D78" w:rsidRPr="00793D78" w:rsidRDefault="00793D78" w:rsidP="002029FD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cs-CZ"/>
        </w:rPr>
      </w:pPr>
      <w:r w:rsidRPr="00793D78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cs-CZ"/>
        </w:rPr>
        <w:t>Důsledky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přesun obyvatel z vesnice do měst</w:t>
      </w:r>
    </w:p>
    <w:p w:rsidR="00793D78" w:rsidRPr="000C44BF" w:rsidRDefault="00793D78" w:rsidP="002029F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růst počtu obyvatel</w:t>
      </w:r>
    </w:p>
    <w:p w:rsidR="000C44BF" w:rsidRPr="000C44BF" w:rsidRDefault="00793D78" w:rsidP="000C44BF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snížení počtu lidí v zemědělství, zvýšení v průmyslu</w:t>
      </w:r>
    </w:p>
    <w:p w:rsidR="000C44BF" w:rsidRPr="000C44BF" w:rsidRDefault="00793D78" w:rsidP="000C44BF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sociální </w:t>
      </w:r>
      <w:r w:rsidR="000C44BF"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(= společenské) 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problémy </w:t>
      </w:r>
      <w:r w:rsidRPr="000C44BF">
        <w:rPr>
          <w:rFonts w:ascii="Calibri" w:eastAsia="Times New Roman" w:hAnsi="Calibri" w:cs="Calibri"/>
          <w:sz w:val="32"/>
          <w:szCs w:val="32"/>
          <w:lang w:eastAsia="cs-CZ"/>
        </w:rPr>
        <w:t>→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nezaměstnanost</w:t>
      </w:r>
    </w:p>
    <w:p w:rsidR="000C44BF" w:rsidRDefault="00793D78" w:rsidP="000C44BF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u w:val="single"/>
          <w:lang w:eastAsia="cs-CZ"/>
        </w:rPr>
        <w:t>2 nové společenské vrstvy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:</w:t>
      </w:r>
    </w:p>
    <w:p w:rsidR="000C44BF" w:rsidRPr="000C44BF" w:rsidRDefault="000C44BF" w:rsidP="000C44BF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1. </w:t>
      </w:r>
      <w:r w:rsidRPr="000C44BF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32"/>
          <w:lang w:eastAsia="cs-CZ"/>
        </w:rPr>
        <w:t>d</w:t>
      </w:r>
      <w:r w:rsidR="00793D78" w:rsidRPr="000C44BF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32"/>
          <w:lang w:eastAsia="cs-CZ"/>
        </w:rPr>
        <w:t>ělníci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:</w:t>
      </w:r>
      <w:r w:rsidR="00793D78"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pracovali v továrnách, hutích a dolech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</w:t>
      </w:r>
    </w:p>
    <w:p w:rsidR="000C44BF" w:rsidRDefault="000C44BF" w:rsidP="000C44BF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            č</w:t>
      </w:r>
      <w:r w:rsidR="00793D78"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asto pracovali i děti (od 5 let)</w:t>
      </w:r>
    </w:p>
    <w:p w:rsidR="000C44BF" w:rsidRDefault="000C44BF" w:rsidP="000C44BF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            b</w:t>
      </w:r>
      <w:r w:rsidR="00793D78"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>yli závislí na platu</w:t>
      </w:r>
    </w:p>
    <w:p w:rsidR="00793D78" w:rsidRPr="000C44BF" w:rsidRDefault="000C44BF" w:rsidP="000C44BF">
      <w:pPr>
        <w:pStyle w:val="Odstavecseseznamem"/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2. </w:t>
      </w:r>
      <w:r w:rsidRPr="000C44BF">
        <w:rPr>
          <w:rFonts w:ascii="Comic Sans MS" w:eastAsia="Times New Roman" w:hAnsi="Comic Sans MS" w:cs="Times New Roman"/>
          <w:b/>
          <w:color w:val="5F497A" w:themeColor="accent4" w:themeShade="BF"/>
          <w:sz w:val="32"/>
          <w:szCs w:val="32"/>
          <w:lang w:eastAsia="cs-CZ"/>
        </w:rPr>
        <w:t>b</w:t>
      </w:r>
      <w:r w:rsidR="00793D78" w:rsidRPr="000C44BF">
        <w:rPr>
          <w:rFonts w:ascii="Comic Sans MS" w:eastAsia="Times New Roman" w:hAnsi="Comic Sans MS" w:cs="Times New Roman"/>
          <w:b/>
          <w:color w:val="5F497A" w:themeColor="accent4" w:themeShade="BF"/>
          <w:sz w:val="32"/>
          <w:szCs w:val="32"/>
          <w:lang w:eastAsia="cs-CZ"/>
        </w:rPr>
        <w:t>uržoazie</w:t>
      </w:r>
      <w:r w:rsidR="00793D78"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= kapitalisté (bohaté měšťanstvo) </w:t>
      </w:r>
    </w:p>
    <w:p w:rsidR="00793D78" w:rsidRPr="00793D78" w:rsidRDefault="00793D78" w:rsidP="002029FD">
      <w:pPr>
        <w:pStyle w:val="Odstavecseseznamem"/>
        <w:spacing w:before="100" w:beforeAutospacing="1" w:after="100" w:afterAutospacing="1"/>
        <w:ind w:left="1275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     </w:t>
      </w:r>
      <w:r w:rsidRPr="000C44BF">
        <w:rPr>
          <w:rFonts w:ascii="Calibri" w:eastAsia="Times New Roman" w:hAnsi="Calibri" w:cs="Calibri"/>
          <w:sz w:val="32"/>
          <w:szCs w:val="32"/>
          <w:lang w:eastAsia="cs-CZ"/>
        </w:rPr>
        <w:t>→</w:t>
      </w:r>
      <w:r w:rsidRPr="000C44BF">
        <w:rPr>
          <w:rFonts w:ascii="Comic Sans MS" w:eastAsia="Times New Roman" w:hAnsi="Comic Sans MS" w:cs="Times New Roman"/>
          <w:sz w:val="32"/>
          <w:szCs w:val="32"/>
          <w:lang w:eastAsia="cs-CZ"/>
        </w:rPr>
        <w:t xml:space="preserve"> továrníci, obchodníci, bankéři apod.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</w:t>
      </w:r>
      <w:r w:rsidRPr="00793D78">
        <w:rPr>
          <w:rFonts w:ascii="Comic Sans MS" w:eastAsia="Times New Roman" w:hAnsi="Comic Sans MS" w:cs="Times New Roman"/>
          <w:sz w:val="24"/>
          <w:szCs w:val="24"/>
          <w:lang w:eastAsia="cs-CZ"/>
        </w:rPr>
        <w:br/>
      </w:r>
    </w:p>
    <w:p w:rsidR="00F436BC" w:rsidRPr="00793D78" w:rsidRDefault="00F436BC">
      <w:pPr>
        <w:rPr>
          <w:rFonts w:ascii="Comic Sans MS" w:hAnsi="Comic Sans MS"/>
        </w:rPr>
      </w:pPr>
    </w:p>
    <w:sectPr w:rsidR="00F436BC" w:rsidRPr="00793D78" w:rsidSect="00F4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0E4"/>
    <w:multiLevelType w:val="hybridMultilevel"/>
    <w:tmpl w:val="CEE0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669D"/>
    <w:multiLevelType w:val="hybridMultilevel"/>
    <w:tmpl w:val="08FE7AA8"/>
    <w:lvl w:ilvl="0" w:tplc="F3246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94B17"/>
    <w:multiLevelType w:val="hybridMultilevel"/>
    <w:tmpl w:val="D0AE5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086"/>
    <w:multiLevelType w:val="hybridMultilevel"/>
    <w:tmpl w:val="DB84DC40"/>
    <w:lvl w:ilvl="0" w:tplc="CA383D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D4E1B57"/>
    <w:multiLevelType w:val="hybridMultilevel"/>
    <w:tmpl w:val="360A9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70FE0"/>
    <w:multiLevelType w:val="hybridMultilevel"/>
    <w:tmpl w:val="98347A40"/>
    <w:lvl w:ilvl="0" w:tplc="3F1CA2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F2A20"/>
    <w:multiLevelType w:val="hybridMultilevel"/>
    <w:tmpl w:val="F800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6B82"/>
    <w:multiLevelType w:val="hybridMultilevel"/>
    <w:tmpl w:val="24A8C8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3D78"/>
    <w:rsid w:val="000C44BF"/>
    <w:rsid w:val="002029FD"/>
    <w:rsid w:val="00793D78"/>
    <w:rsid w:val="00983183"/>
    <w:rsid w:val="00E06C4C"/>
    <w:rsid w:val="00F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BC"/>
  </w:style>
  <w:style w:type="paragraph" w:styleId="Nadpis1">
    <w:name w:val="heading 1"/>
    <w:basedOn w:val="Normln"/>
    <w:link w:val="Nadpis1Char"/>
    <w:uiPriority w:val="9"/>
    <w:qFormat/>
    <w:rsid w:val="00793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9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3D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3D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3</cp:revision>
  <dcterms:created xsi:type="dcterms:W3CDTF">2020-02-28T10:21:00Z</dcterms:created>
  <dcterms:modified xsi:type="dcterms:W3CDTF">2020-03-19T22:39:00Z</dcterms:modified>
</cp:coreProperties>
</file>